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Heading1"/>
        <w:spacing w:line="470" w:lineRule="auto" w:before="52"/>
        <w:ind w:right="950"/>
      </w:pPr>
      <w:r>
        <w:rPr/>
        <w:t>Padua,</w:t>
      </w:r>
      <w:r>
        <w:rPr>
          <w:spacing w:val="-4"/>
        </w:rPr>
        <w:t> </w:t>
      </w:r>
      <w:r>
        <w:rPr/>
        <w:t>20-22</w:t>
      </w:r>
      <w:r>
        <w:rPr>
          <w:spacing w:val="-4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2023.</w:t>
      </w:r>
      <w:r>
        <w:rPr>
          <w:spacing w:val="-2"/>
        </w:rPr>
        <w:t> </w:t>
      </w:r>
      <w:r>
        <w:rPr/>
        <w:t>Flormart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Green</w:t>
      </w:r>
      <w:r>
        <w:rPr>
          <w:spacing w:val="-3"/>
        </w:rPr>
        <w:t> </w:t>
      </w:r>
      <w:r>
        <w:rPr/>
        <w:t>Italy</w:t>
      </w:r>
      <w:r>
        <w:rPr>
          <w:spacing w:val="-3"/>
        </w:rPr>
        <w:t> </w:t>
      </w:r>
      <w:r>
        <w:rPr/>
        <w:t>launches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contest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green</w:t>
      </w:r>
      <w:r>
        <w:rPr>
          <w:spacing w:val="-3"/>
        </w:rPr>
        <w:t> </w:t>
      </w:r>
      <w:r>
        <w:rPr/>
        <w:t>cities.</w:t>
      </w:r>
      <w:r>
        <w:rPr>
          <w:spacing w:val="-52"/>
        </w:rPr>
        <w:t> </w:t>
      </w:r>
      <w:r>
        <w:rPr>
          <w:color w:val="008E00"/>
        </w:rPr>
        <w:t>THE</w:t>
      </w:r>
      <w:r>
        <w:rPr>
          <w:color w:val="008E00"/>
          <w:spacing w:val="-1"/>
        </w:rPr>
        <w:t> </w:t>
      </w:r>
      <w:r>
        <w:rPr>
          <w:color w:val="008E00"/>
        </w:rPr>
        <w:t>AGORÀ</w:t>
      </w:r>
      <w:r>
        <w:rPr>
          <w:color w:val="008E00"/>
          <w:spacing w:val="-2"/>
        </w:rPr>
        <w:t> </w:t>
      </w:r>
      <w:r>
        <w:rPr>
          <w:color w:val="008E00"/>
        </w:rPr>
        <w:t>DEI</w:t>
      </w:r>
      <w:r>
        <w:rPr>
          <w:color w:val="008E00"/>
          <w:spacing w:val="-1"/>
        </w:rPr>
        <w:t> </w:t>
      </w:r>
      <w:r>
        <w:rPr>
          <w:color w:val="008E00"/>
        </w:rPr>
        <w:t>GIARDINI</w:t>
      </w:r>
      <w:r>
        <w:rPr>
          <w:color w:val="008E00"/>
          <w:spacing w:val="1"/>
        </w:rPr>
        <w:t> </w:t>
      </w:r>
      <w:r>
        <w:rPr>
          <w:color w:val="008E00"/>
        </w:rPr>
        <w:t>IS</w:t>
      </w:r>
      <w:r>
        <w:rPr>
          <w:color w:val="008E00"/>
          <w:spacing w:val="-2"/>
        </w:rPr>
        <w:t> </w:t>
      </w:r>
      <w:r>
        <w:rPr>
          <w:color w:val="008E00"/>
        </w:rPr>
        <w:t>BORN</w:t>
      </w:r>
    </w:p>
    <w:p>
      <w:pPr>
        <w:spacing w:line="291" w:lineRule="exact" w:before="0"/>
        <w:ind w:left="114" w:right="0" w:firstLine="0"/>
        <w:jc w:val="both"/>
        <w:rPr>
          <w:b/>
          <w:sz w:val="24"/>
        </w:rPr>
      </w:pPr>
      <w:r>
        <w:rPr>
          <w:b/>
          <w:sz w:val="24"/>
        </w:rPr>
        <w:t>Filling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Italy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greenery: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focus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landscape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design.</w:t>
      </w:r>
    </w:p>
    <w:p>
      <w:pPr>
        <w:pStyle w:val="BodyText"/>
        <w:rPr>
          <w:b/>
          <w:sz w:val="23"/>
        </w:rPr>
      </w:pPr>
    </w:p>
    <w:p>
      <w:pPr>
        <w:spacing w:before="0"/>
        <w:ind w:left="114" w:right="109" w:firstLine="0"/>
        <w:jc w:val="both"/>
        <w:rPr>
          <w:sz w:val="24"/>
        </w:rPr>
      </w:pPr>
      <w:r>
        <w:rPr>
          <w:sz w:val="24"/>
        </w:rPr>
        <w:t>The </w:t>
      </w:r>
      <w:r>
        <w:rPr>
          <w:b/>
          <w:sz w:val="24"/>
        </w:rPr>
        <w:t>new "Agorà dei Giardini" contest is born</w:t>
      </w:r>
      <w:r>
        <w:rPr>
          <w:sz w:val="24"/>
        </w:rPr>
        <w:t>, organized by Fiere di Parma for</w:t>
      </w:r>
      <w:r>
        <w:rPr>
          <w:spacing w:val="54"/>
          <w:sz w:val="24"/>
        </w:rPr>
        <w:t> </w:t>
      </w:r>
      <w:r>
        <w:rPr>
          <w:b/>
          <w:sz w:val="24"/>
        </w:rPr>
        <w:t>Flormart - </w:t>
      </w:r>
      <w:r>
        <w:rPr>
          <w:sz w:val="24"/>
        </w:rPr>
        <w:t>The Green</w:t>
      </w:r>
      <w:r>
        <w:rPr>
          <w:spacing w:val="1"/>
          <w:sz w:val="24"/>
        </w:rPr>
        <w:t> </w:t>
      </w:r>
      <w:r>
        <w:rPr>
          <w:sz w:val="24"/>
        </w:rPr>
        <w:t>Italy, the international reference point for greenery, nursery gardening, landscape architecture, which</w:t>
      </w:r>
      <w:r>
        <w:rPr>
          <w:spacing w:val="1"/>
          <w:sz w:val="24"/>
        </w:rPr>
        <w:t> </w:t>
      </w:r>
      <w:r>
        <w:rPr>
          <w:sz w:val="24"/>
        </w:rPr>
        <w:t>will take place in </w:t>
      </w:r>
      <w:r>
        <w:rPr>
          <w:b/>
          <w:sz w:val="24"/>
        </w:rPr>
        <w:t>Padua Fair from 20 to 22 September 2023. </w:t>
      </w:r>
      <w:r>
        <w:rPr>
          <w:sz w:val="24"/>
        </w:rPr>
        <w:t>Inspired by the 5 elements, the participants</w:t>
      </w:r>
      <w:r>
        <w:rPr>
          <w:spacing w:val="-52"/>
          <w:sz w:val="24"/>
        </w:rPr>
        <w:t> </w:t>
      </w:r>
      <w:r>
        <w:rPr>
          <w:sz w:val="24"/>
        </w:rPr>
        <w:t>will compete to </w:t>
      </w:r>
      <w:r>
        <w:rPr>
          <w:b/>
          <w:sz w:val="24"/>
        </w:rPr>
        <w:t>create their own ideal green city of the future</w:t>
      </w:r>
      <w:r>
        <w:rPr>
          <w:b/>
          <w:spacing w:val="54"/>
          <w:sz w:val="24"/>
        </w:rPr>
        <w:t> </w:t>
      </w:r>
      <w:r>
        <w:rPr>
          <w:sz w:val="24"/>
        </w:rPr>
        <w:t>and thus give life to the Agora of</w:t>
      </w:r>
      <w:r>
        <w:rPr>
          <w:spacing w:val="1"/>
          <w:sz w:val="24"/>
        </w:rPr>
        <w:t> </w:t>
      </w:r>
      <w:r>
        <w:rPr>
          <w:sz w:val="24"/>
        </w:rPr>
        <w:t>Flormart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Green</w:t>
      </w:r>
      <w:r>
        <w:rPr>
          <w:spacing w:val="-1"/>
          <w:sz w:val="24"/>
        </w:rPr>
        <w:t> </w:t>
      </w:r>
      <w:r>
        <w:rPr>
          <w:sz w:val="24"/>
        </w:rPr>
        <w:t>Italy.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before="1"/>
      </w:pPr>
      <w:r>
        <w:rPr>
          <w:color w:val="008E00"/>
        </w:rPr>
        <w:t>The</w:t>
      </w:r>
      <w:r>
        <w:rPr>
          <w:color w:val="008E00"/>
          <w:spacing w:val="-4"/>
        </w:rPr>
        <w:t> </w:t>
      </w:r>
      <w:r>
        <w:rPr>
          <w:color w:val="008E00"/>
        </w:rPr>
        <w:t>"Agorà</w:t>
      </w:r>
      <w:r>
        <w:rPr>
          <w:color w:val="008E00"/>
          <w:spacing w:val="-3"/>
        </w:rPr>
        <w:t> </w:t>
      </w:r>
      <w:r>
        <w:rPr>
          <w:color w:val="008E00"/>
        </w:rPr>
        <w:t>dei</w:t>
      </w:r>
      <w:r>
        <w:rPr>
          <w:color w:val="008E00"/>
          <w:spacing w:val="-2"/>
        </w:rPr>
        <w:t> </w:t>
      </w:r>
      <w:r>
        <w:rPr>
          <w:color w:val="008E00"/>
        </w:rPr>
        <w:t>Giardini"</w:t>
      </w:r>
      <w:r>
        <w:rPr>
          <w:color w:val="008E00"/>
          <w:spacing w:val="-1"/>
        </w:rPr>
        <w:t> </w:t>
      </w:r>
      <w:r>
        <w:rPr>
          <w:color w:val="008E00"/>
        </w:rPr>
        <w:t>contest</w:t>
      </w:r>
      <w:r>
        <w:rPr>
          <w:color w:val="008E00"/>
          <w:spacing w:val="-2"/>
        </w:rPr>
        <w:t> </w:t>
      </w:r>
      <w:r>
        <w:rPr>
          <w:color w:val="008E00"/>
        </w:rPr>
        <w:t>is</w:t>
      </w:r>
      <w:r>
        <w:rPr>
          <w:color w:val="008E00"/>
          <w:spacing w:val="-3"/>
        </w:rPr>
        <w:t> </w:t>
      </w:r>
      <w:r>
        <w:rPr>
          <w:color w:val="008E00"/>
        </w:rPr>
        <w:t>underway</w:t>
      </w:r>
    </w:p>
    <w:p>
      <w:pPr>
        <w:spacing w:before="1"/>
        <w:ind w:left="114" w:right="109" w:firstLine="0"/>
        <w:jc w:val="both"/>
        <w:rPr>
          <w:sz w:val="24"/>
        </w:rPr>
      </w:pPr>
      <w:r>
        <w:rPr>
          <w:sz w:val="24"/>
        </w:rPr>
        <w:t>Flormart - The Green Italy launches the new contest "</w:t>
      </w:r>
      <w:r>
        <w:rPr>
          <w:b/>
          <w:sz w:val="24"/>
        </w:rPr>
        <w:t>Agorà dei Giardini</w:t>
      </w:r>
      <w:r>
        <w:rPr>
          <w:sz w:val="24"/>
        </w:rPr>
        <w:t>" to dream of the </w:t>
      </w:r>
      <w:r>
        <w:rPr>
          <w:b/>
          <w:sz w:val="24"/>
        </w:rPr>
        <w:t>green cities of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the future, </w:t>
      </w:r>
      <w:r>
        <w:rPr>
          <w:sz w:val="24"/>
        </w:rPr>
        <w:t>cities with a </w:t>
      </w:r>
      <w:r>
        <w:rPr>
          <w:b/>
          <w:sz w:val="24"/>
        </w:rPr>
        <w:t>sustainable soul </w:t>
      </w:r>
      <w:r>
        <w:rPr>
          <w:sz w:val="24"/>
        </w:rPr>
        <w:t>with innovative gardens and spaces, sensitive to the issue of</w:t>
      </w:r>
      <w:r>
        <w:rPr>
          <w:spacing w:val="1"/>
          <w:sz w:val="24"/>
        </w:rPr>
        <w:t> </w:t>
      </w:r>
      <w:r>
        <w:rPr>
          <w:sz w:val="24"/>
        </w:rPr>
        <w:t>climate</w:t>
      </w:r>
      <w:r>
        <w:rPr>
          <w:spacing w:val="-1"/>
          <w:sz w:val="24"/>
        </w:rPr>
        <w:t> </w:t>
      </w:r>
      <w:r>
        <w:rPr>
          <w:sz w:val="24"/>
        </w:rPr>
        <w:t>change,</w:t>
      </w:r>
      <w:r>
        <w:rPr>
          <w:spacing w:val="1"/>
          <w:sz w:val="24"/>
        </w:rPr>
        <w:t> </w:t>
      </w:r>
      <w:r>
        <w:rPr>
          <w:sz w:val="24"/>
        </w:rPr>
        <w:t>biodiversity</w:t>
      </w:r>
      <w:r>
        <w:rPr>
          <w:spacing w:val="-1"/>
          <w:sz w:val="24"/>
        </w:rPr>
        <w:t> </w:t>
      </w:r>
      <w:r>
        <w:rPr>
          <w:sz w:val="24"/>
        </w:rPr>
        <w:t>protection</w:t>
      </w:r>
      <w:r>
        <w:rPr>
          <w:spacing w:val="-1"/>
          <w:sz w:val="24"/>
        </w:rPr>
        <w:t> </w:t>
      </w:r>
      <w:r>
        <w:rPr>
          <w:sz w:val="24"/>
        </w:rPr>
        <w:t>and development.</w:t>
      </w:r>
    </w:p>
    <w:p>
      <w:pPr>
        <w:spacing w:before="0"/>
        <w:ind w:left="114" w:right="113" w:firstLine="0"/>
        <w:jc w:val="both"/>
        <w:rPr>
          <w:b/>
          <w:sz w:val="24"/>
        </w:rPr>
      </w:pPr>
      <w:r>
        <w:rPr>
          <w:sz w:val="24"/>
        </w:rPr>
        <w:t>The </w:t>
      </w:r>
      <w:r>
        <w:rPr>
          <w:b/>
          <w:sz w:val="24"/>
        </w:rPr>
        <w:t>innovative cities of the future</w:t>
      </w:r>
      <w:r>
        <w:rPr>
          <w:b/>
          <w:spacing w:val="54"/>
          <w:sz w:val="24"/>
        </w:rPr>
        <w:t> </w:t>
      </w:r>
      <w:r>
        <w:rPr>
          <w:sz w:val="24"/>
        </w:rPr>
        <w:t>dreamed of by the designers, selected by a technical jury, will give</w:t>
      </w:r>
      <w:r>
        <w:rPr>
          <w:spacing w:val="1"/>
          <w:sz w:val="24"/>
        </w:rPr>
        <w:t> </w:t>
      </w:r>
      <w:r>
        <w:rPr>
          <w:sz w:val="24"/>
        </w:rPr>
        <w:t>life to the </w:t>
      </w:r>
      <w:r>
        <w:rPr>
          <w:b/>
          <w:sz w:val="24"/>
        </w:rPr>
        <w:t>Agorà</w:t>
      </w:r>
      <w:r>
        <w:rPr>
          <w:sz w:val="24"/>
        </w:rPr>
        <w:t>, the space that will welcome visitors at the entrance, a</w:t>
      </w:r>
      <w:r>
        <w:rPr>
          <w:spacing w:val="1"/>
          <w:sz w:val="24"/>
        </w:rPr>
        <w:t> </w:t>
      </w:r>
      <w:r>
        <w:rPr>
          <w:b/>
          <w:sz w:val="24"/>
        </w:rPr>
        <w:t>real square to cross, live,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explore,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smell,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feel.</w:t>
      </w:r>
    </w:p>
    <w:p>
      <w:pPr>
        <w:spacing w:before="0"/>
        <w:ind w:left="114" w:right="108" w:firstLine="0"/>
        <w:jc w:val="both"/>
        <w:rPr>
          <w:sz w:val="24"/>
        </w:rPr>
      </w:pPr>
      <w:r>
        <w:rPr>
          <w:b/>
          <w:sz w:val="24"/>
        </w:rPr>
        <w:t>All companies exhibiting at Flormart - The Green Italy </w:t>
      </w:r>
      <w:r>
        <w:rPr>
          <w:sz w:val="24"/>
        </w:rPr>
        <w:t>can participate in the contest, with a project</w:t>
      </w:r>
      <w:r>
        <w:rPr>
          <w:spacing w:val="1"/>
          <w:sz w:val="24"/>
        </w:rPr>
        <w:t> </w:t>
      </w:r>
      <w:r>
        <w:rPr>
          <w:sz w:val="24"/>
        </w:rPr>
        <w:t>curated by an architect or landscape architect. </w:t>
      </w:r>
      <w:r>
        <w:rPr>
          <w:b/>
          <w:sz w:val="24"/>
        </w:rPr>
        <w:t>Earth, air, water, fire and the fifth element </w:t>
      </w:r>
      <w:r>
        <w:rPr>
          <w:sz w:val="24"/>
        </w:rPr>
        <w:t>will be the</w:t>
      </w:r>
      <w:r>
        <w:rPr>
          <w:spacing w:val="1"/>
          <w:sz w:val="24"/>
        </w:rPr>
        <w:t> </w:t>
      </w:r>
      <w:r>
        <w:rPr>
          <w:sz w:val="24"/>
        </w:rPr>
        <w:t>inspiring</w:t>
      </w:r>
      <w:r>
        <w:rPr>
          <w:spacing w:val="1"/>
          <w:sz w:val="24"/>
        </w:rPr>
        <w:t> </w:t>
      </w:r>
      <w:r>
        <w:rPr>
          <w:sz w:val="24"/>
        </w:rPr>
        <w:t>principles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contest.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jury,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up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Fiere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Parma</w:t>
      </w:r>
      <w:r>
        <w:rPr>
          <w:spacing w:val="1"/>
          <w:sz w:val="24"/>
        </w:rPr>
        <w:t> </w:t>
      </w:r>
      <w:r>
        <w:rPr>
          <w:sz w:val="24"/>
        </w:rPr>
        <w:t>representatives,</w:t>
      </w:r>
      <w:r>
        <w:rPr>
          <w:spacing w:val="-52"/>
          <w:sz w:val="24"/>
        </w:rPr>
        <w:t> </w:t>
      </w:r>
      <w:r>
        <w:rPr>
          <w:sz w:val="24"/>
        </w:rPr>
        <w:t>professional associations, trade associations and the specialized press, will select the </w:t>
      </w:r>
      <w:r>
        <w:rPr>
          <w:b/>
          <w:sz w:val="24"/>
        </w:rPr>
        <w:t>most original ideas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overall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winner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participate</w:t>
      </w:r>
      <w:r>
        <w:rPr>
          <w:spacing w:val="-1"/>
          <w:sz w:val="24"/>
        </w:rPr>
        <w:t> </w:t>
      </w:r>
      <w:r>
        <w:rPr>
          <w:sz w:val="24"/>
        </w:rPr>
        <w:t>free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charge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Flormart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Green Italy</w:t>
      </w:r>
      <w:r>
        <w:rPr>
          <w:spacing w:val="-2"/>
          <w:sz w:val="24"/>
        </w:rPr>
        <w:t> </w:t>
      </w:r>
      <w:r>
        <w:rPr>
          <w:sz w:val="24"/>
        </w:rPr>
        <w:t>2024.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</w:pPr>
      <w:r>
        <w:rPr>
          <w:color w:val="008E00"/>
        </w:rPr>
        <w:t>Filling</w:t>
      </w:r>
      <w:r>
        <w:rPr>
          <w:color w:val="008E00"/>
          <w:spacing w:val="-3"/>
        </w:rPr>
        <w:t> </w:t>
      </w:r>
      <w:r>
        <w:rPr>
          <w:color w:val="008E00"/>
        </w:rPr>
        <w:t>with</w:t>
      </w:r>
      <w:r>
        <w:rPr>
          <w:color w:val="008E00"/>
          <w:spacing w:val="-4"/>
        </w:rPr>
        <w:t> </w:t>
      </w:r>
      <w:r>
        <w:rPr>
          <w:color w:val="008E00"/>
        </w:rPr>
        <w:t>green</w:t>
      </w:r>
      <w:r>
        <w:rPr>
          <w:color w:val="008E00"/>
          <w:spacing w:val="-4"/>
        </w:rPr>
        <w:t> </w:t>
      </w:r>
      <w:r>
        <w:rPr>
          <w:color w:val="008E00"/>
        </w:rPr>
        <w:t>the</w:t>
      </w:r>
      <w:r>
        <w:rPr>
          <w:color w:val="008E00"/>
          <w:spacing w:val="-2"/>
        </w:rPr>
        <w:t> </w:t>
      </w:r>
      <w:r>
        <w:rPr>
          <w:color w:val="008E00"/>
        </w:rPr>
        <w:t>Italy</w:t>
      </w:r>
      <w:r>
        <w:rPr>
          <w:color w:val="008E00"/>
          <w:spacing w:val="-2"/>
        </w:rPr>
        <w:t> </w:t>
      </w:r>
      <w:r>
        <w:rPr>
          <w:color w:val="008E00"/>
        </w:rPr>
        <w:t>of</w:t>
      </w:r>
      <w:r>
        <w:rPr>
          <w:color w:val="008E00"/>
          <w:spacing w:val="-3"/>
        </w:rPr>
        <w:t> </w:t>
      </w:r>
      <w:r>
        <w:rPr>
          <w:color w:val="008E00"/>
        </w:rPr>
        <w:t>the</w:t>
      </w:r>
      <w:r>
        <w:rPr>
          <w:color w:val="008E00"/>
          <w:spacing w:val="-2"/>
        </w:rPr>
        <w:t> </w:t>
      </w:r>
      <w:r>
        <w:rPr>
          <w:color w:val="008E00"/>
        </w:rPr>
        <w:t>future</w:t>
      </w:r>
    </w:p>
    <w:p>
      <w:pPr>
        <w:pStyle w:val="BodyText"/>
        <w:rPr>
          <w:b/>
          <w:sz w:val="23"/>
        </w:rPr>
      </w:pPr>
    </w:p>
    <w:p>
      <w:pPr>
        <w:spacing w:before="1"/>
        <w:ind w:left="114" w:right="118" w:firstLine="0"/>
        <w:jc w:val="both"/>
        <w:rPr>
          <w:sz w:val="24"/>
        </w:rPr>
      </w:pPr>
      <w:r>
        <w:rPr>
          <w:b/>
          <w:sz w:val="24"/>
        </w:rPr>
        <w:t>From the concreteness of the elements, up to the soul</w:t>
      </w:r>
      <w:r>
        <w:rPr>
          <w:sz w:val="24"/>
        </w:rPr>
        <w:t>. It is also the story of Flormart - The Green Italy.</w:t>
      </w:r>
      <w:r>
        <w:rPr>
          <w:spacing w:val="1"/>
          <w:sz w:val="24"/>
        </w:rPr>
        <w:t> </w:t>
      </w:r>
      <w:r>
        <w:rPr>
          <w:sz w:val="24"/>
        </w:rPr>
        <w:t>Firmly</w:t>
      </w:r>
      <w:r>
        <w:rPr>
          <w:spacing w:val="1"/>
          <w:sz w:val="24"/>
        </w:rPr>
        <w:t> </w:t>
      </w:r>
      <w:r>
        <w:rPr>
          <w:sz w:val="24"/>
        </w:rPr>
        <w:t>anchored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roots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earth,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nursery</w:t>
      </w:r>
      <w:r>
        <w:rPr>
          <w:spacing w:val="1"/>
          <w:sz w:val="24"/>
        </w:rPr>
        <w:t> </w:t>
      </w:r>
      <w:r>
        <w:rPr>
          <w:sz w:val="24"/>
        </w:rPr>
        <w:t>gardening,</w:t>
      </w:r>
      <w:r>
        <w:rPr>
          <w:spacing w:val="1"/>
          <w:sz w:val="24"/>
        </w:rPr>
        <w:t> </w:t>
      </w:r>
      <w:r>
        <w:rPr>
          <w:sz w:val="24"/>
        </w:rPr>
        <w:t>agriculture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plants,</w:t>
      </w:r>
      <w:r>
        <w:rPr>
          <w:spacing w:val="1"/>
          <w:sz w:val="24"/>
        </w:rPr>
        <w:t> </w:t>
      </w:r>
      <w:r>
        <w:rPr>
          <w:sz w:val="24"/>
        </w:rPr>
        <w:t>today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b/>
          <w:sz w:val="24"/>
        </w:rPr>
        <w:t>embraces the whole green world down to its deepest essence</w:t>
      </w:r>
      <w:r>
        <w:rPr>
          <w:sz w:val="24"/>
        </w:rPr>
        <w:t>. And it also does so through events such</w:t>
      </w:r>
      <w:r>
        <w:rPr>
          <w:spacing w:val="1"/>
          <w:sz w:val="24"/>
        </w:rPr>
        <w:t> </w:t>
      </w:r>
      <w:r>
        <w:rPr>
          <w:sz w:val="24"/>
        </w:rPr>
        <w:t>as the “</w:t>
      </w:r>
      <w:r>
        <w:rPr>
          <w:b/>
          <w:sz w:val="24"/>
        </w:rPr>
        <w:t>Agorà dei Giardini</w:t>
      </w:r>
      <w:r>
        <w:rPr>
          <w:sz w:val="24"/>
        </w:rPr>
        <w:t>” contest. A way to enhance innovative ideas, to start rethinking cities as we</w:t>
      </w:r>
      <w:r>
        <w:rPr>
          <w:spacing w:val="1"/>
          <w:sz w:val="24"/>
        </w:rPr>
        <w:t> </w:t>
      </w:r>
      <w:r>
        <w:rPr>
          <w:sz w:val="24"/>
        </w:rPr>
        <w:t>dream</w:t>
      </w:r>
      <w:r>
        <w:rPr>
          <w:spacing w:val="-2"/>
          <w:sz w:val="24"/>
        </w:rPr>
        <w:t> </w:t>
      </w:r>
      <w:r>
        <w:rPr>
          <w:sz w:val="24"/>
        </w:rPr>
        <w:t>of them,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fill the Italy</w:t>
      </w:r>
      <w:r>
        <w:rPr>
          <w:spacing w:val="-1"/>
          <w:sz w:val="24"/>
        </w:rPr>
        <w:t> </w:t>
      </w:r>
      <w:r>
        <w:rPr>
          <w:sz w:val="24"/>
        </w:rPr>
        <w:t>of the future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greenery.</w:t>
      </w:r>
    </w:p>
    <w:p>
      <w:pPr>
        <w:spacing w:after="0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859" w:footer="1582" w:top="3620" w:bottom="1780" w:left="74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spacing w:before="179"/>
        <w:ind w:left="114" w:right="115" w:firstLine="0"/>
        <w:jc w:val="both"/>
        <w:rPr>
          <w:sz w:val="24"/>
        </w:rPr>
      </w:pPr>
      <w:r>
        <w:rPr>
          <w:sz w:val="24"/>
        </w:rPr>
        <w:t>This is why Flormart - The Green Italy is also and above</w:t>
      </w:r>
      <w:r>
        <w:rPr>
          <w:spacing w:val="1"/>
          <w:sz w:val="24"/>
        </w:rPr>
        <w:t> </w:t>
      </w:r>
      <w:r>
        <w:rPr>
          <w:b/>
          <w:sz w:val="24"/>
        </w:rPr>
        <w:t>all landscape design, green architecture,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planning and innovation</w:t>
      </w:r>
      <w:r>
        <w:rPr>
          <w:sz w:val="24"/>
        </w:rPr>
        <w:t>. All at the service of the companies in the supply chain, of the end users, but</w:t>
      </w:r>
      <w:r>
        <w:rPr>
          <w:spacing w:val="1"/>
          <w:sz w:val="24"/>
        </w:rPr>
        <w:t> </w:t>
      </w:r>
      <w:r>
        <w:rPr>
          <w:sz w:val="24"/>
        </w:rPr>
        <w:t>also of the</w:t>
      </w:r>
      <w:r>
        <w:rPr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administrations</w:t>
      </w:r>
      <w:r>
        <w:rPr>
          <w:b/>
          <w:spacing w:val="1"/>
          <w:sz w:val="24"/>
        </w:rPr>
        <w:t> </w:t>
      </w:r>
      <w:r>
        <w:rPr>
          <w:sz w:val="24"/>
        </w:rPr>
        <w:t>engaged in the creation of more livable and</w:t>
      </w:r>
      <w:r>
        <w:rPr>
          <w:spacing w:val="54"/>
          <w:sz w:val="24"/>
        </w:rPr>
        <w:t> </w:t>
      </w:r>
      <w:r>
        <w:rPr>
          <w:sz w:val="24"/>
        </w:rPr>
        <w:t>sustainable cities,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green</w:t>
      </w:r>
      <w:r>
        <w:rPr>
          <w:spacing w:val="-2"/>
          <w:sz w:val="24"/>
        </w:rPr>
        <w:t> </w:t>
      </w:r>
      <w:r>
        <w:rPr>
          <w:sz w:val="24"/>
        </w:rPr>
        <w:t>spaces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serve as</w:t>
      </w:r>
      <w:r>
        <w:rPr>
          <w:spacing w:val="1"/>
          <w:sz w:val="24"/>
        </w:rPr>
        <w:t> </w:t>
      </w:r>
      <w:r>
        <w:rPr>
          <w:b/>
          <w:sz w:val="24"/>
        </w:rPr>
        <w:t>fundamental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places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aggregation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 meeting</w:t>
      </w:r>
      <w:r>
        <w:rPr>
          <w:sz w:val="24"/>
        </w:rPr>
        <w:t>.</w:t>
      </w:r>
    </w:p>
    <w:p>
      <w:pPr>
        <w:pStyle w:val="BodyText"/>
        <w:ind w:left="114" w:right="116"/>
        <w:jc w:val="both"/>
      </w:pPr>
      <w:r>
        <w:rPr/>
        <w:t>Projects that require </w:t>
      </w:r>
      <w:r>
        <w:rPr>
          <w:b/>
        </w:rPr>
        <w:t>careful planning</w:t>
      </w:r>
      <w:r>
        <w:rPr/>
        <w:t>, which also takes into account the times of nature which does not</w:t>
      </w:r>
      <w:r>
        <w:rPr>
          <w:spacing w:val="1"/>
        </w:rPr>
        <w:t> </w:t>
      </w:r>
      <w:r>
        <w:rPr/>
        <w:t>coincide with the production rhythms, and of </w:t>
      </w:r>
      <w:r>
        <w:rPr>
          <w:b/>
        </w:rPr>
        <w:t>specific professional figures</w:t>
      </w:r>
      <w:r>
        <w:rPr/>
        <w:t>, such as that of the landscape</w:t>
      </w:r>
      <w:r>
        <w:rPr>
          <w:spacing w:val="-52"/>
        </w:rPr>
        <w:t> </w:t>
      </w:r>
      <w:r>
        <w:rPr/>
        <w:t>architect,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example.</w:t>
      </w:r>
    </w:p>
    <w:p>
      <w:pPr>
        <w:pStyle w:val="BodyText"/>
      </w:pPr>
    </w:p>
    <w:p>
      <w:pPr>
        <w:pStyle w:val="Heading1"/>
      </w:pPr>
      <w:r>
        <w:rPr>
          <w:color w:val="008E00"/>
        </w:rPr>
        <w:t>The</w:t>
      </w:r>
      <w:r>
        <w:rPr>
          <w:color w:val="008E00"/>
          <w:spacing w:val="-4"/>
        </w:rPr>
        <w:t> </w:t>
      </w:r>
      <w:r>
        <w:rPr>
          <w:color w:val="008E00"/>
        </w:rPr>
        <w:t>five</w:t>
      </w:r>
      <w:r>
        <w:rPr>
          <w:color w:val="008E00"/>
          <w:spacing w:val="-2"/>
        </w:rPr>
        <w:t> </w:t>
      </w:r>
      <w:r>
        <w:rPr>
          <w:color w:val="008E00"/>
        </w:rPr>
        <w:t>elements</w:t>
      </w:r>
      <w:r>
        <w:rPr>
          <w:color w:val="008E00"/>
          <w:spacing w:val="-2"/>
        </w:rPr>
        <w:t> </w:t>
      </w:r>
      <w:r>
        <w:rPr>
          <w:color w:val="008E00"/>
        </w:rPr>
        <w:t>in</w:t>
      </w:r>
      <w:r>
        <w:rPr>
          <w:color w:val="008E00"/>
          <w:spacing w:val="-4"/>
        </w:rPr>
        <w:t> </w:t>
      </w:r>
      <w:r>
        <w:rPr>
          <w:color w:val="008E00"/>
        </w:rPr>
        <w:t>the</w:t>
      </w:r>
      <w:r>
        <w:rPr>
          <w:color w:val="008E00"/>
          <w:spacing w:val="-1"/>
        </w:rPr>
        <w:t> </w:t>
      </w:r>
      <w:r>
        <w:rPr>
          <w:color w:val="008E00"/>
        </w:rPr>
        <w:t>urban</w:t>
      </w:r>
      <w:r>
        <w:rPr>
          <w:color w:val="008E00"/>
          <w:spacing w:val="-4"/>
        </w:rPr>
        <w:t> </w:t>
      </w:r>
      <w:r>
        <w:rPr>
          <w:color w:val="008E00"/>
        </w:rPr>
        <w:t>landscape</w:t>
      </w:r>
    </w:p>
    <w:p>
      <w:pPr>
        <w:spacing w:before="1"/>
        <w:ind w:left="114" w:right="113" w:firstLine="0"/>
        <w:jc w:val="both"/>
        <w:rPr>
          <w:b/>
          <w:sz w:val="24"/>
        </w:rPr>
      </w:pPr>
      <w:r>
        <w:rPr>
          <w:sz w:val="24"/>
        </w:rPr>
        <w:t>According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Aristotle,</w:t>
      </w:r>
      <w:r>
        <w:rPr>
          <w:spacing w:val="1"/>
          <w:sz w:val="24"/>
        </w:rPr>
        <w:t> </w:t>
      </w:r>
      <w:r>
        <w:rPr>
          <w:b/>
          <w:sz w:val="24"/>
        </w:rPr>
        <w:t>they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make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up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natural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substance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everything</w:t>
      </w:r>
      <w:r>
        <w:rPr>
          <w:b/>
          <w:spacing w:val="1"/>
          <w:sz w:val="24"/>
        </w:rPr>
        <w:t> </w:t>
      </w:r>
      <w:r>
        <w:rPr>
          <w:sz w:val="24"/>
        </w:rPr>
        <w:t>and,</w:t>
      </w:r>
      <w:r>
        <w:rPr>
          <w:spacing w:val="1"/>
          <w:sz w:val="24"/>
        </w:rPr>
        <w:t> </w:t>
      </w:r>
      <w:r>
        <w:rPr>
          <w:sz w:val="24"/>
        </w:rPr>
        <w:t>thanks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combination,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basis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life.</w:t>
      </w:r>
      <w:r>
        <w:rPr>
          <w:spacing w:val="1"/>
          <w:sz w:val="24"/>
        </w:rPr>
        <w:t> </w:t>
      </w:r>
      <w:r>
        <w:rPr>
          <w:b/>
          <w:sz w:val="24"/>
        </w:rPr>
        <w:t>We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talking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about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earth,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air,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water,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fifth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element.</w:t>
      </w:r>
    </w:p>
    <w:p>
      <w:pPr>
        <w:spacing w:before="0"/>
        <w:ind w:left="114" w:right="107" w:firstLine="0"/>
        <w:jc w:val="both"/>
        <w:rPr>
          <w:sz w:val="24"/>
        </w:rPr>
      </w:pPr>
      <w:r>
        <w:rPr>
          <w:sz w:val="24"/>
        </w:rPr>
        <w:t>It will be precisely the 5 elements that will represent for Flormart - The Green Italy visitors a sort of </w:t>
      </w:r>
      <w:r>
        <w:rPr>
          <w:b/>
          <w:sz w:val="24"/>
        </w:rPr>
        <w:t>ideal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compass for traversing and discovering the various product sectors and activities </w:t>
      </w:r>
      <w:r>
        <w:rPr>
          <w:sz w:val="24"/>
        </w:rPr>
        <w:t>present at the Padua</w:t>
      </w:r>
      <w:r>
        <w:rPr>
          <w:spacing w:val="1"/>
          <w:sz w:val="24"/>
        </w:rPr>
        <w:t> </w:t>
      </w:r>
      <w:r>
        <w:rPr>
          <w:sz w:val="24"/>
        </w:rPr>
        <w:t>Fair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22</w:t>
      </w:r>
      <w:r>
        <w:rPr>
          <w:spacing w:val="-1"/>
          <w:sz w:val="24"/>
        </w:rPr>
        <w:t> </w:t>
      </w:r>
      <w:r>
        <w:rPr>
          <w:sz w:val="24"/>
        </w:rPr>
        <w:t>September</w:t>
      </w:r>
      <w:r>
        <w:rPr>
          <w:spacing w:val="-1"/>
          <w:sz w:val="24"/>
        </w:rPr>
        <w:t> </w:t>
      </w:r>
      <w:r>
        <w:rPr>
          <w:sz w:val="24"/>
        </w:rPr>
        <w:t>2023.</w:t>
      </w:r>
    </w:p>
    <w:p>
      <w:pPr>
        <w:spacing w:before="0"/>
        <w:ind w:left="114" w:right="106" w:firstLine="0"/>
        <w:jc w:val="both"/>
        <w:rPr>
          <w:sz w:val="24"/>
        </w:rPr>
      </w:pPr>
      <w:r>
        <w:rPr>
          <w:sz w:val="24"/>
        </w:rPr>
        <w:t>The </w:t>
      </w:r>
      <w:r>
        <w:rPr>
          <w:b/>
          <w:sz w:val="24"/>
        </w:rPr>
        <w:t>EARTH, cradle of roots</w:t>
      </w:r>
      <w:r>
        <w:rPr>
          <w:sz w:val="24"/>
        </w:rPr>
        <w:t>, will host the area dedicated to nursery gardening, the creation and care of</w:t>
      </w:r>
      <w:r>
        <w:rPr>
          <w:spacing w:val="1"/>
          <w:sz w:val="24"/>
        </w:rPr>
        <w:t> </w:t>
      </w:r>
      <w:r>
        <w:rPr>
          <w:sz w:val="24"/>
        </w:rPr>
        <w:t>green. </w:t>
      </w:r>
      <w:r>
        <w:rPr>
          <w:b/>
          <w:sz w:val="24"/>
        </w:rPr>
        <w:t>AIR, current that pushes the future</w:t>
      </w:r>
      <w:r>
        <w:rPr>
          <w:sz w:val="24"/>
        </w:rPr>
        <w:t>, will indicate green design and innovation. </w:t>
      </w:r>
      <w:r>
        <w:rPr>
          <w:b/>
          <w:sz w:val="24"/>
        </w:rPr>
        <w:t>WATER, 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source of life, </w:t>
      </w:r>
      <w:r>
        <w:rPr>
          <w:sz w:val="24"/>
        </w:rPr>
        <w:t>takes us back to the world of technologies, equipment and means of production. </w:t>
      </w:r>
      <w:r>
        <w:rPr>
          <w:b/>
          <w:sz w:val="24"/>
        </w:rPr>
        <w:t>FIRE, the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energy that moves the sector</w:t>
      </w:r>
      <w:r>
        <w:rPr>
          <w:sz w:val="24"/>
        </w:rPr>
        <w:t>, represents the area of research, management and cultivation care.</w:t>
      </w:r>
      <w:r>
        <w:rPr>
          <w:spacing w:val="1"/>
          <w:sz w:val="24"/>
        </w:rPr>
        <w:t> </w:t>
      </w:r>
      <w:r>
        <w:rPr>
          <w:sz w:val="24"/>
        </w:rPr>
        <w:t>Finally,</w:t>
      </w:r>
      <w:r>
        <w:rPr>
          <w:spacing w:val="-3"/>
          <w:sz w:val="24"/>
        </w:rPr>
        <w:t> </w:t>
      </w:r>
      <w:r>
        <w:rPr>
          <w:sz w:val="24"/>
        </w:rPr>
        <w:t>the </w:t>
      </w:r>
      <w:r>
        <w:rPr>
          <w:b/>
          <w:sz w:val="24"/>
        </w:rPr>
        <w:t>FIFTH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ELEMENT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b/>
          <w:sz w:val="24"/>
        </w:rPr>
        <w:t>cultural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soul</w:t>
      </w:r>
      <w:r>
        <w:rPr>
          <w:b/>
          <w:spacing w:val="1"/>
          <w:sz w:val="24"/>
        </w:rPr>
        <w:t> </w:t>
      </w:r>
      <w:r>
        <w:rPr>
          <w:sz w:val="24"/>
        </w:rPr>
        <w:t>with start-ups,</w:t>
      </w:r>
      <w:r>
        <w:rPr>
          <w:spacing w:val="-3"/>
          <w:sz w:val="24"/>
        </w:rPr>
        <w:t> </w:t>
      </w:r>
      <w:r>
        <w:rPr>
          <w:sz w:val="24"/>
        </w:rPr>
        <w:t>media,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training.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</w:pPr>
      <w:r>
        <w:rPr>
          <w:color w:val="008E00"/>
        </w:rPr>
        <w:t>Flormart</w:t>
      </w:r>
      <w:r>
        <w:rPr>
          <w:color w:val="008E00"/>
          <w:spacing w:val="-3"/>
        </w:rPr>
        <w:t> </w:t>
      </w:r>
      <w:r>
        <w:rPr>
          <w:color w:val="008E00"/>
        </w:rPr>
        <w:t>-</w:t>
      </w:r>
      <w:r>
        <w:rPr>
          <w:color w:val="008E00"/>
          <w:spacing w:val="-3"/>
        </w:rPr>
        <w:t> </w:t>
      </w:r>
      <w:r>
        <w:rPr>
          <w:color w:val="008E00"/>
        </w:rPr>
        <w:t>The</w:t>
      </w:r>
      <w:r>
        <w:rPr>
          <w:color w:val="008E00"/>
          <w:spacing w:val="-4"/>
        </w:rPr>
        <w:t> </w:t>
      </w:r>
      <w:r>
        <w:rPr>
          <w:color w:val="008E00"/>
        </w:rPr>
        <w:t>Green</w:t>
      </w:r>
      <w:r>
        <w:rPr>
          <w:color w:val="008E00"/>
          <w:spacing w:val="-3"/>
        </w:rPr>
        <w:t> </w:t>
      </w:r>
      <w:r>
        <w:rPr>
          <w:color w:val="008E00"/>
        </w:rPr>
        <w:t>Italy,</w:t>
      </w:r>
      <w:r>
        <w:rPr>
          <w:color w:val="008E00"/>
          <w:spacing w:val="-3"/>
        </w:rPr>
        <w:t> </w:t>
      </w:r>
      <w:r>
        <w:rPr>
          <w:color w:val="008E00"/>
        </w:rPr>
        <w:t>international</w:t>
      </w:r>
      <w:r>
        <w:rPr>
          <w:color w:val="008E00"/>
          <w:spacing w:val="-4"/>
        </w:rPr>
        <w:t> </w:t>
      </w:r>
      <w:r>
        <w:rPr>
          <w:color w:val="008E00"/>
        </w:rPr>
        <w:t>showcase</w:t>
      </w:r>
      <w:r>
        <w:rPr>
          <w:color w:val="008E00"/>
          <w:spacing w:val="-4"/>
        </w:rPr>
        <w:t> </w:t>
      </w:r>
      <w:r>
        <w:rPr>
          <w:color w:val="008E00"/>
        </w:rPr>
        <w:t>of</w:t>
      </w:r>
      <w:r>
        <w:rPr>
          <w:color w:val="008E00"/>
          <w:spacing w:val="-4"/>
        </w:rPr>
        <w:t> </w:t>
      </w:r>
      <w:r>
        <w:rPr>
          <w:color w:val="008E00"/>
        </w:rPr>
        <w:t>nursery</w:t>
      </w:r>
      <w:r>
        <w:rPr>
          <w:color w:val="008E00"/>
          <w:spacing w:val="-3"/>
        </w:rPr>
        <w:t> </w:t>
      </w:r>
      <w:r>
        <w:rPr>
          <w:color w:val="008E00"/>
        </w:rPr>
        <w:t>gardening</w:t>
      </w:r>
      <w:r>
        <w:rPr>
          <w:color w:val="008E00"/>
          <w:spacing w:val="-1"/>
        </w:rPr>
        <w:t> </w:t>
      </w:r>
      <w:r>
        <w:rPr>
          <w:color w:val="008E00"/>
        </w:rPr>
        <w:t>since</w:t>
      </w:r>
      <w:r>
        <w:rPr>
          <w:color w:val="008E00"/>
          <w:spacing w:val="-5"/>
        </w:rPr>
        <w:t> </w:t>
      </w:r>
      <w:r>
        <w:rPr>
          <w:color w:val="008E00"/>
        </w:rPr>
        <w:t>1971</w:t>
      </w:r>
    </w:p>
    <w:p>
      <w:pPr>
        <w:spacing w:before="21"/>
        <w:ind w:left="114" w:right="105" w:firstLine="0"/>
        <w:jc w:val="both"/>
        <w:rPr>
          <w:sz w:val="24"/>
        </w:rPr>
      </w:pPr>
      <w:r>
        <w:rPr>
          <w:b/>
          <w:sz w:val="24"/>
        </w:rPr>
        <w:t>In Padua from 20 to 22 September 2023</w:t>
      </w:r>
      <w:r>
        <w:rPr>
          <w:sz w:val="24"/>
        </w:rPr>
        <w:t>, Flormart - The Green Italy is the historic professional event</w:t>
      </w:r>
      <w:r>
        <w:rPr>
          <w:spacing w:val="1"/>
          <w:sz w:val="24"/>
        </w:rPr>
        <w:t> </w:t>
      </w:r>
      <w:r>
        <w:rPr>
          <w:sz w:val="24"/>
        </w:rPr>
        <w:t>dedicated to </w:t>
      </w:r>
      <w:r>
        <w:rPr>
          <w:b/>
          <w:sz w:val="24"/>
        </w:rPr>
        <w:t>nursery gardening and landscape design</w:t>
      </w:r>
      <w:r>
        <w:rPr>
          <w:sz w:val="24"/>
        </w:rPr>
        <w:t>: </w:t>
      </w:r>
      <w:r>
        <w:rPr>
          <w:b/>
          <w:sz w:val="24"/>
        </w:rPr>
        <w:t>since 1971 </w:t>
      </w:r>
      <w:r>
        <w:rPr>
          <w:sz w:val="24"/>
        </w:rPr>
        <w:t>a </w:t>
      </w:r>
      <w:r>
        <w:rPr>
          <w:b/>
          <w:sz w:val="24"/>
        </w:rPr>
        <w:t>unique brand and tradition in Italy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 Europe</w:t>
      </w:r>
      <w:r>
        <w:rPr>
          <w:sz w:val="24"/>
        </w:rPr>
        <w:t>. An </w:t>
      </w:r>
      <w:r>
        <w:rPr>
          <w:b/>
          <w:sz w:val="24"/>
        </w:rPr>
        <w:t>international showcase, </w:t>
      </w:r>
      <w:r>
        <w:rPr>
          <w:sz w:val="24"/>
        </w:rPr>
        <w:t>a highly specialized professional event dedicated to the entire</w:t>
      </w:r>
      <w:r>
        <w:rPr>
          <w:spacing w:val="1"/>
          <w:sz w:val="24"/>
        </w:rPr>
        <w:t> </w:t>
      </w:r>
      <w:r>
        <w:rPr>
          <w:sz w:val="24"/>
        </w:rPr>
        <w:t>green</w:t>
      </w:r>
      <w:r>
        <w:rPr>
          <w:spacing w:val="11"/>
          <w:sz w:val="24"/>
        </w:rPr>
        <w:t> </w:t>
      </w:r>
      <w:r>
        <w:rPr>
          <w:sz w:val="24"/>
        </w:rPr>
        <w:t>supply</w:t>
      </w:r>
      <w:r>
        <w:rPr>
          <w:spacing w:val="11"/>
          <w:sz w:val="24"/>
        </w:rPr>
        <w:t> </w:t>
      </w:r>
      <w:r>
        <w:rPr>
          <w:sz w:val="24"/>
        </w:rPr>
        <w:t>chain.</w:t>
      </w:r>
      <w:r>
        <w:rPr>
          <w:spacing w:val="10"/>
          <w:sz w:val="24"/>
        </w:rPr>
        <w:t> </w:t>
      </w:r>
      <w:r>
        <w:rPr>
          <w:sz w:val="24"/>
        </w:rPr>
        <w:t>From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horticultural</w:t>
      </w:r>
      <w:r>
        <w:rPr>
          <w:spacing w:val="9"/>
          <w:sz w:val="24"/>
        </w:rPr>
        <w:t> </w:t>
      </w:r>
      <w:r>
        <w:rPr>
          <w:sz w:val="24"/>
        </w:rPr>
        <w:t>sector,</w:t>
      </w:r>
      <w:r>
        <w:rPr>
          <w:spacing w:val="10"/>
          <w:sz w:val="24"/>
        </w:rPr>
        <w:t> </w:t>
      </w:r>
      <w:r>
        <w:rPr>
          <w:sz w:val="24"/>
        </w:rPr>
        <w:t>over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years,</w:t>
      </w:r>
      <w:r>
        <w:rPr>
          <w:spacing w:val="10"/>
          <w:sz w:val="24"/>
        </w:rPr>
        <w:t> </w:t>
      </w:r>
      <w:r>
        <w:rPr>
          <w:sz w:val="24"/>
        </w:rPr>
        <w:t>Flormart</w:t>
      </w:r>
      <w:r>
        <w:rPr>
          <w:spacing w:val="11"/>
          <w:sz w:val="24"/>
        </w:rPr>
        <w:t> </w:t>
      </w:r>
      <w:r>
        <w:rPr>
          <w:sz w:val="24"/>
        </w:rPr>
        <w:t>-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Green</w:t>
      </w:r>
      <w:r>
        <w:rPr>
          <w:spacing w:val="10"/>
          <w:sz w:val="24"/>
        </w:rPr>
        <w:t> </w:t>
      </w:r>
      <w:r>
        <w:rPr>
          <w:sz w:val="24"/>
        </w:rPr>
        <w:t>Italy</w:t>
      </w:r>
      <w:r>
        <w:rPr>
          <w:spacing w:val="11"/>
          <w:sz w:val="24"/>
        </w:rPr>
        <w:t> </w:t>
      </w:r>
      <w:r>
        <w:rPr>
          <w:sz w:val="24"/>
        </w:rPr>
        <w:t>has</w:t>
      </w:r>
      <w:r>
        <w:rPr>
          <w:spacing w:val="10"/>
          <w:sz w:val="24"/>
        </w:rPr>
        <w:t> </w:t>
      </w:r>
      <w:r>
        <w:rPr>
          <w:sz w:val="24"/>
        </w:rPr>
        <w:t>grown</w:t>
      </w:r>
      <w:r>
        <w:rPr>
          <w:spacing w:val="1"/>
          <w:sz w:val="24"/>
        </w:rPr>
        <w:t> </w:t>
      </w:r>
      <w:r>
        <w:rPr>
          <w:sz w:val="24"/>
        </w:rPr>
        <w:t>by incorporating the green sector in the broadest sense of the term. From </w:t>
      </w:r>
      <w:r>
        <w:rPr>
          <w:b/>
          <w:sz w:val="24"/>
        </w:rPr>
        <w:t>landscape architecture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environmental</w:t>
      </w:r>
      <w:r>
        <w:rPr>
          <w:spacing w:val="1"/>
          <w:sz w:val="24"/>
        </w:rPr>
        <w:t> </w:t>
      </w:r>
      <w:r>
        <w:rPr>
          <w:sz w:val="24"/>
        </w:rPr>
        <w:t>engineering,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b/>
          <w:sz w:val="24"/>
        </w:rPr>
        <w:t>green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cities</w:t>
      </w:r>
      <w:r>
        <w:rPr>
          <w:b/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urban</w:t>
      </w:r>
      <w:r>
        <w:rPr>
          <w:spacing w:val="1"/>
          <w:sz w:val="24"/>
        </w:rPr>
        <w:t> </w:t>
      </w:r>
      <w:r>
        <w:rPr>
          <w:sz w:val="24"/>
        </w:rPr>
        <w:t>furniture,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b/>
          <w:sz w:val="24"/>
        </w:rPr>
        <w:t>new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green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professions</w:t>
      </w:r>
      <w:r>
        <w:rPr>
          <w:b/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digitalisation.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14" w:right="119"/>
        <w:jc w:val="both"/>
      </w:pPr>
      <w:r>
        <w:rPr>
          <w:b/>
        </w:rPr>
        <w:t>There</w:t>
      </w:r>
      <w:r>
        <w:rPr>
          <w:b/>
          <w:spacing w:val="1"/>
        </w:rPr>
        <w:t> </w:t>
      </w:r>
      <w:r>
        <w:rPr>
          <w:b/>
        </w:rPr>
        <w:t>are</w:t>
      </w:r>
      <w:r>
        <w:rPr>
          <w:b/>
          <w:spacing w:val="1"/>
        </w:rPr>
        <w:t> </w:t>
      </w:r>
      <w:r>
        <w:rPr>
          <w:b/>
        </w:rPr>
        <w:t>several</w:t>
      </w:r>
      <w:r>
        <w:rPr>
          <w:b/>
          <w:spacing w:val="1"/>
        </w:rPr>
        <w:t> </w:t>
      </w:r>
      <w:r>
        <w:rPr>
          <w:b/>
        </w:rPr>
        <w:t>product</w:t>
      </w:r>
      <w:r>
        <w:rPr>
          <w:b/>
          <w:spacing w:val="1"/>
        </w:rPr>
        <w:t> </w:t>
      </w:r>
      <w:r>
        <w:rPr>
          <w:b/>
        </w:rPr>
        <w:t>sectors</w:t>
      </w:r>
      <w:r>
        <w:rPr>
          <w:b/>
          <w:spacing w:val="1"/>
        </w:rPr>
        <w:t> </w:t>
      </w:r>
      <w:r>
        <w:rPr>
          <w:b/>
        </w:rPr>
        <w:t>present</w:t>
      </w:r>
      <w:r>
        <w:rPr/>
        <w:t>:</w:t>
      </w:r>
      <w:r>
        <w:rPr>
          <w:spacing w:val="1"/>
        </w:rPr>
        <w:t> </w:t>
      </w:r>
      <w:r>
        <w:rPr/>
        <w:t>creation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green</w:t>
      </w:r>
      <w:r>
        <w:rPr>
          <w:spacing w:val="1"/>
        </w:rPr>
        <w:t> </w:t>
      </w:r>
      <w:r>
        <w:rPr/>
        <w:t>areas;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and</w:t>
      </w:r>
      <w:r>
        <w:rPr>
          <w:spacing w:val="-52"/>
        </w:rPr>
        <w:t> </w:t>
      </w:r>
      <w:r>
        <w:rPr/>
        <w:t>innovation; technologies, equipment and means of production; research, management and cultivation</w:t>
      </w:r>
      <w:r>
        <w:rPr>
          <w:spacing w:val="1"/>
        </w:rPr>
        <w:t> </w:t>
      </w:r>
      <w:r>
        <w:rPr/>
        <w:t>care;</w:t>
      </w:r>
      <w:r>
        <w:rPr>
          <w:spacing w:val="-2"/>
        </w:rPr>
        <w:t> </w:t>
      </w:r>
      <w:r>
        <w:rPr/>
        <w:t>start-ups,</w:t>
      </w:r>
      <w:r>
        <w:rPr>
          <w:spacing w:val="-1"/>
        </w:rPr>
        <w:t> </w:t>
      </w:r>
      <w:r>
        <w:rPr/>
        <w:t>media,</w:t>
      </w:r>
      <w:r>
        <w:rPr>
          <w:spacing w:val="-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training.</w:t>
      </w:r>
    </w:p>
    <w:p>
      <w:pPr>
        <w:pStyle w:val="BodyText"/>
        <w:rPr>
          <w:sz w:val="23"/>
        </w:rPr>
      </w:pPr>
    </w:p>
    <w:p>
      <w:pPr>
        <w:spacing w:before="0"/>
        <w:ind w:left="114" w:right="109" w:firstLine="0"/>
        <w:jc w:val="both"/>
        <w:rPr>
          <w:sz w:val="24"/>
        </w:rPr>
      </w:pPr>
      <w:r>
        <w:rPr>
          <w:b/>
          <w:sz w:val="24"/>
        </w:rPr>
        <w:t>For 72 editions</w:t>
      </w:r>
      <w:r>
        <w:rPr>
          <w:sz w:val="24"/>
        </w:rPr>
        <w:t>, Flormart - The Green Italy has been </w:t>
      </w:r>
      <w:r>
        <w:rPr>
          <w:b/>
          <w:sz w:val="24"/>
        </w:rPr>
        <w:t>the platform for sharing knowledge between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operators</w:t>
      </w:r>
      <w:r>
        <w:rPr>
          <w:b/>
          <w:spacing w:val="9"/>
          <w:sz w:val="24"/>
        </w:rPr>
        <w:t> </w:t>
      </w:r>
      <w:r>
        <w:rPr>
          <w:b/>
          <w:spacing w:val="-1"/>
          <w:sz w:val="24"/>
        </w:rPr>
        <w:t>in</w:t>
      </w:r>
      <w:r>
        <w:rPr>
          <w:b/>
          <w:spacing w:val="10"/>
          <w:sz w:val="24"/>
        </w:rPr>
        <w:t> </w:t>
      </w:r>
      <w:r>
        <w:rPr>
          <w:b/>
          <w:spacing w:val="-1"/>
          <w:sz w:val="24"/>
        </w:rPr>
        <w:t>the</w:t>
      </w:r>
      <w:r>
        <w:rPr>
          <w:b/>
          <w:spacing w:val="8"/>
          <w:sz w:val="24"/>
        </w:rPr>
        <w:t> </w:t>
      </w:r>
      <w:r>
        <w:rPr>
          <w:b/>
          <w:spacing w:val="-1"/>
          <w:sz w:val="24"/>
        </w:rPr>
        <w:t>sector</w:t>
      </w:r>
      <w:r>
        <w:rPr>
          <w:b/>
          <w:spacing w:val="9"/>
          <w:sz w:val="24"/>
        </w:rPr>
        <w:t> </w:t>
      </w:r>
      <w:r>
        <w:rPr>
          <w:b/>
          <w:spacing w:val="-1"/>
          <w:sz w:val="24"/>
        </w:rPr>
        <w:t>and</w:t>
      </w:r>
      <w:r>
        <w:rPr>
          <w:b/>
          <w:spacing w:val="8"/>
          <w:sz w:val="24"/>
        </w:rPr>
        <w:t> </w:t>
      </w:r>
      <w:r>
        <w:rPr>
          <w:b/>
          <w:spacing w:val="-1"/>
          <w:sz w:val="24"/>
        </w:rPr>
        <w:t>a</w:t>
      </w:r>
      <w:r>
        <w:rPr>
          <w:b/>
          <w:spacing w:val="10"/>
          <w:sz w:val="24"/>
        </w:rPr>
        <w:t> </w:t>
      </w:r>
      <w:r>
        <w:rPr>
          <w:b/>
          <w:spacing w:val="-1"/>
          <w:sz w:val="24"/>
        </w:rPr>
        <w:t>meeting</w:t>
      </w:r>
      <w:r>
        <w:rPr>
          <w:b/>
          <w:spacing w:val="9"/>
          <w:sz w:val="24"/>
        </w:rPr>
        <w:t> </w:t>
      </w:r>
      <w:r>
        <w:rPr>
          <w:b/>
          <w:spacing w:val="-1"/>
          <w:sz w:val="24"/>
        </w:rPr>
        <w:t>point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various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players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supply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chain</w:t>
      </w:r>
      <w:r>
        <w:rPr>
          <w:b/>
          <w:spacing w:val="-33"/>
          <w:sz w:val="24"/>
        </w:rPr>
        <w:t> 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Among</w:t>
      </w:r>
      <w:r>
        <w:rPr>
          <w:spacing w:val="10"/>
          <w:sz w:val="24"/>
        </w:rPr>
        <w:t> </w:t>
      </w:r>
      <w:r>
        <w:rPr>
          <w:sz w:val="24"/>
        </w:rPr>
        <w:t>these:</w:t>
      </w:r>
    </w:p>
    <w:p>
      <w:pPr>
        <w:spacing w:after="0"/>
        <w:jc w:val="both"/>
        <w:rPr>
          <w:sz w:val="24"/>
        </w:rPr>
        <w:sectPr>
          <w:pgSz w:w="11910" w:h="16840"/>
          <w:pgMar w:header="859" w:footer="1582" w:top="3620" w:bottom="178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79"/>
        <w:ind w:left="114" w:right="127"/>
        <w:jc w:val="both"/>
      </w:pPr>
      <w:r>
        <w:rPr/>
        <w:t>nurserymen,</w:t>
      </w:r>
      <w:r>
        <w:rPr>
          <w:spacing w:val="1"/>
        </w:rPr>
        <w:t> </w:t>
      </w:r>
      <w:r>
        <w:rPr/>
        <w:t>growers,</w:t>
      </w:r>
      <w:r>
        <w:rPr>
          <w:spacing w:val="1"/>
        </w:rPr>
        <w:t> </w:t>
      </w:r>
      <w:r>
        <w:rPr/>
        <w:t>designers,</w:t>
      </w:r>
      <w:r>
        <w:rPr>
          <w:spacing w:val="1"/>
        </w:rPr>
        <w:t> </w:t>
      </w:r>
      <w:r>
        <w:rPr/>
        <w:t>green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companies,</w:t>
      </w:r>
      <w:r>
        <w:rPr>
          <w:spacing w:val="1"/>
        </w:rPr>
        <w:t> </w:t>
      </w:r>
      <w:r>
        <w:rPr/>
        <w:t>plant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flower</w:t>
      </w:r>
      <w:r>
        <w:rPr>
          <w:spacing w:val="-2"/>
        </w:rPr>
        <w:t> </w:t>
      </w:r>
      <w:r>
        <w:rPr/>
        <w:t>traders,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users,</w:t>
      </w:r>
      <w:r>
        <w:rPr>
          <w:spacing w:val="1"/>
        </w:rPr>
        <w:t> </w:t>
      </w:r>
      <w:r>
        <w:rPr/>
        <w:t>public</w:t>
      </w:r>
      <w:r>
        <w:rPr>
          <w:spacing w:val="-1"/>
        </w:rPr>
        <w:t> </w:t>
      </w:r>
      <w:r>
        <w:rPr/>
        <w:t>bodies.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14" w:right="107" w:firstLine="0"/>
        <w:jc w:val="both"/>
        <w:rPr>
          <w:b/>
          <w:sz w:val="24"/>
        </w:rPr>
      </w:pPr>
      <w:r>
        <w:rPr>
          <w:b/>
          <w:sz w:val="24"/>
        </w:rPr>
        <w:t>Flormart - The Green Italy is organized by the Fiere di Parma group</w:t>
      </w:r>
      <w:r>
        <w:rPr>
          <w:sz w:val="24"/>
        </w:rPr>
        <w:t>, which since the last edition has</w:t>
      </w:r>
      <w:r>
        <w:rPr>
          <w:spacing w:val="1"/>
          <w:sz w:val="24"/>
        </w:rPr>
        <w:t> </w:t>
      </w:r>
      <w:r>
        <w:rPr>
          <w:sz w:val="24"/>
        </w:rPr>
        <w:t>already accepted the challenge to open up to new sectors, such as that of nursery gardening. </w:t>
      </w:r>
      <w:r>
        <w:rPr>
          <w:b/>
          <w:sz w:val="24"/>
        </w:rPr>
        <w:t>Fiere 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Parma</w:t>
      </w:r>
      <w:r>
        <w:rPr>
          <w:sz w:val="24"/>
        </w:rPr>
        <w:t>, organizer of successful international events, boasts</w:t>
      </w:r>
      <w:r>
        <w:rPr>
          <w:spacing w:val="1"/>
          <w:sz w:val="24"/>
        </w:rPr>
        <w:t> </w:t>
      </w:r>
      <w:r>
        <w:rPr>
          <w:b/>
          <w:sz w:val="24"/>
        </w:rPr>
        <w:t>80 years of trade fair experience</w:t>
      </w:r>
      <w:r>
        <w:rPr>
          <w:sz w:val="24"/>
        </w:rPr>
        <w:t>, with</w:t>
      </w:r>
      <w:r>
        <w:rPr>
          <w:spacing w:val="1"/>
          <w:sz w:val="24"/>
        </w:rPr>
        <w:t> </w:t>
      </w:r>
      <w:r>
        <w:rPr>
          <w:sz w:val="24"/>
        </w:rPr>
        <w:t>always technologically advanced solutions that combine </w:t>
      </w:r>
      <w:r>
        <w:rPr>
          <w:b/>
          <w:sz w:val="24"/>
        </w:rPr>
        <w:t>tradition, innovation and sustainability</w:t>
      </w:r>
      <w:r>
        <w:rPr>
          <w:sz w:val="24"/>
        </w:rPr>
        <w:t>. Its</w:t>
      </w:r>
      <w:r>
        <w:rPr>
          <w:spacing w:val="1"/>
          <w:sz w:val="24"/>
        </w:rPr>
        <w:t> </w:t>
      </w:r>
      <w:r>
        <w:rPr>
          <w:sz w:val="24"/>
        </w:rPr>
        <w:t>mission:</w:t>
      </w:r>
      <w:r>
        <w:rPr>
          <w:spacing w:val="-1"/>
          <w:sz w:val="24"/>
        </w:rPr>
        <w:t> </w:t>
      </w:r>
      <w:r>
        <w:rPr>
          <w:b/>
          <w:sz w:val="24"/>
        </w:rPr>
        <w:t>to promote 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excellence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Italy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 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world.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ind w:left="114" w:right="113"/>
      </w:pPr>
      <w:r>
        <w:rPr/>
        <w:t>Info: Flormart - The Green Italy takes place in the Padua Fair from 20 to 22 September 2023 from 9 to 18</w:t>
      </w:r>
      <w:r>
        <w:rPr>
          <w:spacing w:val="-52"/>
        </w:rPr>
        <w:t> </w:t>
      </w:r>
      <w:r>
        <w:rPr/>
        <w:t>and is</w:t>
      </w:r>
      <w:r>
        <w:rPr>
          <w:spacing w:val="-2"/>
        </w:rPr>
        <w:t> </w:t>
      </w:r>
      <w:r>
        <w:rPr/>
        <w:t>aimed</w:t>
      </w:r>
      <w:r>
        <w:rPr>
          <w:spacing w:val="-1"/>
        </w:rPr>
        <w:t> </w:t>
      </w:r>
      <w:r>
        <w:rPr/>
        <w:t>at professional operators</w:t>
      </w:r>
      <w:r>
        <w:rPr>
          <w:spacing w:val="-2"/>
        </w:rPr>
        <w:t> </w:t>
      </w:r>
      <w:r>
        <w:rPr/>
        <w:t>only,</w:t>
      </w:r>
      <w:r>
        <w:rPr>
          <w:spacing w:val="-1"/>
        </w:rPr>
        <w:t> </w:t>
      </w:r>
      <w:r>
        <w:rPr/>
        <w:t>https://flormart.it/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468" w:lineRule="auto"/>
        <w:ind w:left="114" w:right="2234"/>
      </w:pPr>
      <w:r>
        <w:rPr/>
        <w:t>Linkedin</w:t>
      </w:r>
      <w:r>
        <w:rPr>
          <w:spacing w:val="-6"/>
        </w:rPr>
        <w:t> </w:t>
      </w:r>
      <w:r>
        <w:rPr/>
        <w:t>@Flormart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Green</w:t>
      </w:r>
      <w:r>
        <w:rPr>
          <w:spacing w:val="-5"/>
        </w:rPr>
        <w:t> </w:t>
      </w:r>
      <w:r>
        <w:rPr/>
        <w:t>Italy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Instagram</w:t>
      </w:r>
      <w:r>
        <w:rPr>
          <w:spacing w:val="-5"/>
        </w:rPr>
        <w:t> </w:t>
      </w:r>
      <w:r>
        <w:rPr/>
        <w:t>@flormart.thegreenitaly</w:t>
      </w:r>
      <w:r>
        <w:rPr>
          <w:spacing w:val="-51"/>
        </w:rPr>
        <w:t> </w:t>
      </w:r>
      <w:r>
        <w:rPr/>
        <w:t>Facebook</w:t>
      </w:r>
      <w:r>
        <w:rPr>
          <w:spacing w:val="-1"/>
        </w:rPr>
        <w:t> </w:t>
      </w:r>
      <w:r>
        <w:rPr/>
        <w:t>@FlormartPadova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tube @Flormart Padova</w:t>
      </w:r>
    </w:p>
    <w:p>
      <w:pPr>
        <w:pStyle w:val="BodyText"/>
        <w:spacing w:before="4"/>
        <w:ind w:left="114"/>
      </w:pPr>
      <w:r>
        <w:rPr/>
        <w:t>Press</w:t>
      </w:r>
      <w:r>
        <w:rPr>
          <w:spacing w:val="-6"/>
        </w:rPr>
        <w:t> </w:t>
      </w:r>
      <w:r>
        <w:rPr/>
        <w:t>Office:</w:t>
      </w:r>
      <w:r>
        <w:rPr>
          <w:spacing w:val="-6"/>
        </w:rPr>
        <w:t> </w:t>
      </w:r>
      <w:r>
        <w:rPr/>
        <w:t>Studio</w:t>
      </w:r>
      <w:r>
        <w:rPr>
          <w:spacing w:val="-5"/>
        </w:rPr>
        <w:t> </w:t>
      </w:r>
      <w:r>
        <w:rPr/>
        <w:t>Eidos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Sabrina</w:t>
      </w:r>
      <w:r>
        <w:rPr>
          <w:spacing w:val="-5"/>
        </w:rPr>
        <w:t> </w:t>
      </w:r>
      <w:r>
        <w:rPr/>
        <w:t>Talarico</w:t>
      </w:r>
      <w:r>
        <w:rPr>
          <w:spacing w:val="-6"/>
        </w:rPr>
        <w:t> </w:t>
      </w:r>
      <w:r>
        <w:rPr/>
        <w:t>tel.</w:t>
      </w:r>
      <w:r>
        <w:rPr>
          <w:spacing w:val="-6"/>
        </w:rPr>
        <w:t> </w:t>
      </w:r>
      <w:r>
        <w:rPr/>
        <w:t>049.8910709</w:t>
      </w:r>
      <w:r>
        <w:rPr>
          <w:spacing w:val="-6"/>
        </w:rPr>
        <w:t> </w:t>
      </w:r>
      <w:hyperlink r:id="rId7">
        <w:r>
          <w:rPr/>
          <w:t>www.studioeidos.it</w:t>
        </w:r>
      </w:hyperlink>
    </w:p>
    <w:sectPr>
      <w:pgSz w:w="11910" w:h="16840"/>
      <w:pgMar w:header="859" w:footer="1582" w:top="3620" w:bottom="17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7904">
          <wp:simplePos x="0" y="0"/>
          <wp:positionH relativeFrom="page">
            <wp:posOffset>2496751</wp:posOffset>
          </wp:positionH>
          <wp:positionV relativeFrom="page">
            <wp:posOffset>9560569</wp:posOffset>
          </wp:positionV>
          <wp:extent cx="2933597" cy="51357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3597" cy="513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7392">
          <wp:simplePos x="0" y="0"/>
          <wp:positionH relativeFrom="page">
            <wp:posOffset>2126137</wp:posOffset>
          </wp:positionH>
          <wp:positionV relativeFrom="page">
            <wp:posOffset>545452</wp:posOffset>
          </wp:positionV>
          <wp:extent cx="3284836" cy="176346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4836" cy="1763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4"/>
      <w:jc w:val="both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studioeidos.it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Abberley</dc:creator>
  <dcterms:created xsi:type="dcterms:W3CDTF">2023-09-19T20:18:24Z</dcterms:created>
  <dcterms:modified xsi:type="dcterms:W3CDTF">2023-09-19T20:18:24Z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2023-06-16T00:00:00Z</vt:filetime>
  </property>
</Properties>
</file>